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A9" w:rsidRPr="007F2233" w:rsidRDefault="009962A9" w:rsidP="009962A9">
      <w:pPr>
        <w:ind w:left="2040"/>
        <w:jc w:val="right"/>
        <w:rPr>
          <w:rFonts w:ascii="Cambria" w:hAnsi="Cambria"/>
          <w:i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Załącznik nr 3c do SIWZ</w:t>
      </w:r>
      <w:r w:rsidRPr="007F2233">
        <w:rPr>
          <w:rFonts w:ascii="Cambria" w:hAnsi="Cambria"/>
          <w:sz w:val="22"/>
          <w:szCs w:val="22"/>
        </w:rPr>
        <w:t>: Wzór umowy dotyczący części III zamówienia</w:t>
      </w:r>
    </w:p>
    <w:p w:rsidR="009962A9" w:rsidRPr="007F2233" w:rsidRDefault="009962A9" w:rsidP="009962A9">
      <w:pPr>
        <w:jc w:val="right"/>
        <w:rPr>
          <w:rFonts w:ascii="Cambria" w:hAnsi="Cambria"/>
          <w:b/>
          <w:bCs/>
          <w:sz w:val="22"/>
          <w:szCs w:val="22"/>
        </w:rPr>
      </w:pPr>
    </w:p>
    <w:p w:rsidR="009962A9" w:rsidRPr="007F2233" w:rsidRDefault="009962A9" w:rsidP="009962A9">
      <w:pPr>
        <w:rPr>
          <w:rFonts w:ascii="Cambria" w:hAnsi="Cambria"/>
          <w:b/>
          <w:bCs/>
          <w:sz w:val="22"/>
          <w:szCs w:val="22"/>
        </w:rPr>
      </w:pPr>
    </w:p>
    <w:p w:rsidR="009962A9" w:rsidRPr="007F2233" w:rsidRDefault="009962A9" w:rsidP="009962A9">
      <w:pPr>
        <w:tabs>
          <w:tab w:val="left" w:pos="1407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UMOWA Nr ............... </w:t>
      </w:r>
    </w:p>
    <w:p w:rsidR="009962A9" w:rsidRPr="007F2233" w:rsidRDefault="009962A9" w:rsidP="009962A9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</w:p>
    <w:p w:rsidR="009962A9" w:rsidRDefault="009962A9" w:rsidP="009962A9">
      <w:pPr>
        <w:pStyle w:val="Tytu"/>
        <w:jc w:val="both"/>
        <w:rPr>
          <w:rFonts w:ascii="Cambria" w:hAnsi="Cambria"/>
          <w:b w:val="0"/>
          <w:sz w:val="22"/>
          <w:szCs w:val="22"/>
        </w:rPr>
      </w:pPr>
      <w:r w:rsidRPr="005F7877">
        <w:rPr>
          <w:rFonts w:ascii="Cambria" w:hAnsi="Cambria"/>
          <w:b w:val="0"/>
          <w:sz w:val="22"/>
          <w:szCs w:val="22"/>
        </w:rPr>
        <w:t>Zawarta</w:t>
      </w:r>
      <w:r>
        <w:rPr>
          <w:rFonts w:ascii="Cambria" w:hAnsi="Cambria"/>
          <w:b w:val="0"/>
          <w:sz w:val="22"/>
          <w:szCs w:val="22"/>
        </w:rPr>
        <w:t xml:space="preserve"> w dniu …</w:t>
      </w:r>
      <w:r>
        <w:rPr>
          <w:rFonts w:ascii="Cambria" w:hAnsi="Cambria"/>
          <w:b w:val="0"/>
          <w:sz w:val="22"/>
          <w:szCs w:val="22"/>
          <w:lang w:val="pl-PL"/>
        </w:rPr>
        <w:t>…………………..</w:t>
      </w:r>
      <w:r w:rsidRPr="005F7877">
        <w:rPr>
          <w:rFonts w:ascii="Cambria" w:hAnsi="Cambria"/>
          <w:b w:val="0"/>
          <w:sz w:val="22"/>
          <w:szCs w:val="22"/>
        </w:rPr>
        <w:t xml:space="preserve"> pomiędzy </w:t>
      </w:r>
    </w:p>
    <w:p w:rsidR="009962A9" w:rsidRDefault="009962A9" w:rsidP="009962A9">
      <w:pPr>
        <w:pStyle w:val="Tytu"/>
        <w:jc w:val="both"/>
        <w:rPr>
          <w:rFonts w:ascii="Cambria" w:hAnsi="Cambria"/>
          <w:b w:val="0"/>
          <w:sz w:val="22"/>
          <w:szCs w:val="22"/>
        </w:rPr>
      </w:pPr>
    </w:p>
    <w:p w:rsidR="009962A9" w:rsidRPr="000E35E7" w:rsidRDefault="009962A9" w:rsidP="009962A9">
      <w:pPr>
        <w:autoSpaceDN w:val="0"/>
        <w:adjustRightInd w:val="0"/>
        <w:rPr>
          <w:rFonts w:ascii="Cambria" w:eastAsia="Calibri" w:hAnsi="Cambria"/>
          <w:bCs/>
          <w:sz w:val="22"/>
          <w:szCs w:val="22"/>
          <w:lang w:eastAsia="en-US"/>
        </w:rPr>
      </w:pPr>
      <w:r w:rsidRPr="000E35E7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Gminą Opatowiec, </w:t>
      </w:r>
      <w:r w:rsidRPr="000E35E7">
        <w:rPr>
          <w:rFonts w:ascii="Cambria" w:eastAsia="Calibri" w:hAnsi="Cambria"/>
          <w:bCs/>
          <w:sz w:val="22"/>
          <w:szCs w:val="22"/>
          <w:lang w:eastAsia="en-US"/>
        </w:rPr>
        <w:t>z siedzibą w Opatowcu, ul. Rynek 3, 28-520 Opatowiec, nr ewidencyjny NIP 605-005-05-52 REGON: 291010524, w imieniu i na rzecz której działają:</w:t>
      </w:r>
    </w:p>
    <w:p w:rsidR="009962A9" w:rsidRPr="000E35E7" w:rsidRDefault="009962A9" w:rsidP="009962A9">
      <w:pPr>
        <w:autoSpaceDN w:val="0"/>
        <w:adjustRightInd w:val="0"/>
        <w:rPr>
          <w:rFonts w:ascii="Cambria" w:eastAsia="Calibri" w:hAnsi="Cambria"/>
          <w:bCs/>
          <w:sz w:val="22"/>
          <w:szCs w:val="22"/>
          <w:lang w:eastAsia="en-US"/>
        </w:rPr>
      </w:pPr>
    </w:p>
    <w:p w:rsidR="009962A9" w:rsidRPr="000E35E7" w:rsidRDefault="009962A9" w:rsidP="009962A9">
      <w:pPr>
        <w:numPr>
          <w:ilvl w:val="4"/>
          <w:numId w:val="1"/>
        </w:numPr>
        <w:tabs>
          <w:tab w:val="clear" w:pos="2160"/>
          <w:tab w:val="num" w:pos="142"/>
        </w:tabs>
        <w:autoSpaceDN w:val="0"/>
        <w:adjustRightInd w:val="0"/>
        <w:ind w:left="426" w:hanging="426"/>
        <w:rPr>
          <w:rFonts w:ascii="Cambria" w:eastAsia="Calibri" w:hAnsi="Cambria"/>
          <w:bCs/>
          <w:sz w:val="22"/>
          <w:szCs w:val="22"/>
          <w:lang w:eastAsia="en-US"/>
        </w:rPr>
      </w:pPr>
      <w:r w:rsidRPr="000E35E7">
        <w:rPr>
          <w:rFonts w:ascii="Cambria" w:eastAsia="Calibri" w:hAnsi="Cambria"/>
          <w:bCs/>
          <w:sz w:val="22"/>
          <w:szCs w:val="22"/>
          <w:lang w:eastAsia="en-US"/>
        </w:rPr>
        <w:t>………………………………– Wójta Gminy Opatowiec</w:t>
      </w:r>
    </w:p>
    <w:p w:rsidR="009962A9" w:rsidRDefault="009962A9" w:rsidP="009962A9">
      <w:pPr>
        <w:autoSpaceDN w:val="0"/>
        <w:adjustRightInd w:val="0"/>
        <w:ind w:left="1800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:rsidR="009962A9" w:rsidRPr="007F2233" w:rsidRDefault="009962A9" w:rsidP="009962A9">
      <w:pPr>
        <w:autoSpaceDN w:val="0"/>
        <w:adjustRightInd w:val="0"/>
        <w:ind w:left="1800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autoSpaceDN w:val="0"/>
        <w:adjustRightInd w:val="0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zwaną dalej Zamawiającym</w:t>
      </w:r>
    </w:p>
    <w:p w:rsidR="009962A9" w:rsidRPr="007F2233" w:rsidRDefault="009962A9" w:rsidP="009962A9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a</w:t>
      </w:r>
    </w:p>
    <w:p w:rsidR="009962A9" w:rsidRPr="007F2233" w:rsidRDefault="009962A9" w:rsidP="009962A9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............................................................................................, prowadzącym działalność ubezpieczeniową zarejestrowaną w ............................................................ pod numerem KRS .........................................., NIP: ....................................., REGON: ......................., posiadającym zezwolenie na prowadzenie działalności ubezpieczeniowej obejmującej przedmiot zamówienia nr: ........... z dnia .................., zwanym dalej Wykonawcą, reprezentowanym przez:</w:t>
      </w:r>
    </w:p>
    <w:p w:rsidR="009962A9" w:rsidRPr="007F2233" w:rsidRDefault="009962A9" w:rsidP="009962A9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tabs>
          <w:tab w:val="left" w:pos="1407"/>
        </w:tabs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numPr>
          <w:ilvl w:val="0"/>
          <w:numId w:val="3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9962A9" w:rsidRPr="007F2233" w:rsidRDefault="009962A9" w:rsidP="009962A9">
      <w:pPr>
        <w:numPr>
          <w:ilvl w:val="0"/>
          <w:numId w:val="3"/>
        </w:numPr>
        <w:tabs>
          <w:tab w:val="clear" w:pos="540"/>
          <w:tab w:val="num" w:pos="0"/>
          <w:tab w:val="left" w:pos="36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…………………………………………………………………………………………...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zwanym dalej </w:t>
      </w:r>
      <w:r w:rsidRPr="007F2233">
        <w:rPr>
          <w:rFonts w:ascii="Cambria" w:hAnsi="Cambria"/>
          <w:b/>
          <w:sz w:val="22"/>
          <w:szCs w:val="22"/>
        </w:rPr>
        <w:t>„Wykonawcą”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 rezultacie dokonania przez Zamawiającego wyboru oferty Wykonawcy</w:t>
      </w:r>
      <w:r w:rsidRPr="007F2233">
        <w:rPr>
          <w:rFonts w:ascii="Cambria" w:hAnsi="Cambria"/>
          <w:bCs/>
          <w:sz w:val="22"/>
          <w:szCs w:val="22"/>
        </w:rPr>
        <w:t xml:space="preserve"> w </w:t>
      </w:r>
      <w:r w:rsidRPr="007F2233">
        <w:rPr>
          <w:rFonts w:ascii="Cambria" w:hAnsi="Cambria"/>
          <w:sz w:val="22"/>
          <w:szCs w:val="22"/>
        </w:rPr>
        <w:t xml:space="preserve">postępowaniu o udzielenie zamówienia publicznego na wykonanie </w:t>
      </w:r>
      <w:r w:rsidRPr="007F2233">
        <w:rPr>
          <w:rFonts w:ascii="Cambria" w:hAnsi="Cambria"/>
          <w:bCs/>
          <w:iCs/>
          <w:sz w:val="22"/>
          <w:szCs w:val="22"/>
        </w:rPr>
        <w:t xml:space="preserve">zadania pn.: </w:t>
      </w:r>
      <w:r w:rsidRPr="007F2233">
        <w:rPr>
          <w:rFonts w:ascii="Cambria" w:hAnsi="Cambria"/>
          <w:sz w:val="22"/>
          <w:szCs w:val="22"/>
        </w:rPr>
        <w:t xml:space="preserve">Ubezpieczenie majątku, osób i innych interesów </w:t>
      </w:r>
      <w:r>
        <w:rPr>
          <w:rFonts w:ascii="Cambria" w:hAnsi="Cambria"/>
          <w:sz w:val="22"/>
          <w:szCs w:val="22"/>
        </w:rPr>
        <w:t>Gminy Opatowiec</w:t>
      </w:r>
      <w:r w:rsidRPr="007F2233">
        <w:rPr>
          <w:rFonts w:ascii="Cambria" w:hAnsi="Cambria"/>
          <w:sz w:val="22"/>
          <w:szCs w:val="22"/>
        </w:rPr>
        <w:t>. Część III zamówienia: Ubezpieczenie następstw nieszczęśliwych wypadków członków Ochotniczych Straży Pożarniczych - przeprowadzonego w trybie konkursu ofert, zgodnie z art. 4 pkt 8 ustawy z dnia 29 stycznia 2004 r. Prawo zamówień publicznyc</w:t>
      </w:r>
      <w:r>
        <w:rPr>
          <w:rFonts w:ascii="Cambria" w:hAnsi="Cambria"/>
          <w:sz w:val="22"/>
          <w:szCs w:val="22"/>
        </w:rPr>
        <w:t>h</w:t>
      </w:r>
      <w:r w:rsidRPr="007F2233">
        <w:rPr>
          <w:rFonts w:ascii="Cambria" w:hAnsi="Cambria"/>
          <w:sz w:val="22"/>
          <w:szCs w:val="22"/>
        </w:rPr>
        <w:t xml:space="preserve"> (tekst jednolity </w:t>
      </w:r>
      <w:r>
        <w:rPr>
          <w:rFonts w:ascii="Cambria" w:hAnsi="Cambria"/>
          <w:sz w:val="22"/>
          <w:szCs w:val="22"/>
        </w:rPr>
        <w:t>Dz.U. z 2018 poz. 1986</w:t>
      </w:r>
      <w:r w:rsidRPr="007F2233">
        <w:rPr>
          <w:rFonts w:ascii="Cambria" w:hAnsi="Cambria"/>
          <w:sz w:val="22"/>
          <w:szCs w:val="22"/>
        </w:rPr>
        <w:t>)- została zawarta umowa o następującej treści: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Postanowienia ogólne</w:t>
      </w: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Niniejsza umowa reguluje warunki wykonania zamówienia.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color w:val="FF0000"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b/>
          <w:bCs/>
          <w:sz w:val="22"/>
          <w:szCs w:val="22"/>
        </w:rPr>
      </w:pPr>
      <w:r w:rsidRPr="007F2233">
        <w:rPr>
          <w:rFonts w:ascii="Cambria" w:hAnsi="Cambria"/>
          <w:b/>
          <w:bCs/>
          <w:sz w:val="22"/>
          <w:szCs w:val="22"/>
        </w:rPr>
        <w:t>§ 2</w:t>
      </w: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b/>
          <w:bCs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Wykonawca zobowiązuje się wykonać usługę, o której mowa w </w:t>
      </w:r>
      <w:r w:rsidRPr="007F2233">
        <w:rPr>
          <w:rFonts w:ascii="Cambria" w:hAnsi="Cambria"/>
          <w:bCs/>
          <w:sz w:val="22"/>
          <w:szCs w:val="22"/>
        </w:rPr>
        <w:t>§5,</w:t>
      </w:r>
      <w:r w:rsidRPr="007F2233">
        <w:rPr>
          <w:rFonts w:ascii="Cambria" w:hAnsi="Cambria"/>
          <w:sz w:val="22"/>
          <w:szCs w:val="22"/>
        </w:rPr>
        <w:t xml:space="preserve"> z najwyższą starannością, zgodnie z treścią umowy oraz zgodnie z przepisami prawa.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3</w:t>
      </w: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1. W razie wystąpienia istotnej zmiany okoliczności powodującej, że wykonanie Umowy nie leży w interesie publicznym, czego nie można było przewidzieć w chwili zawarcia Umowy, Zamawiający może odstąpić od umowy w terminie 30 dni od powzięcia wiadomości o powyższych okolicznościach.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2. W przypadku odstąpienia od Umowy, o którym mowa w pkt. 1, Wykonawca może zadać wyłącznie wynagrodzenia należnego z tytułu wykonania części umowy.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§ 4 </w:t>
      </w: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b/>
          <w:color w:val="FF0000"/>
          <w:sz w:val="22"/>
          <w:szCs w:val="22"/>
        </w:rPr>
      </w:pPr>
    </w:p>
    <w:p w:rsidR="009962A9" w:rsidRPr="007F2233" w:rsidRDefault="009962A9" w:rsidP="009962A9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Zamawiający przewiduje możliwość dokonania następujących zmian postanowień zawartej umowy w sprawie zamówienia publicznego w stosunku do treści oferty, na podstawie której dokonano wyboru Wykonawcy:</w:t>
      </w:r>
    </w:p>
    <w:p w:rsidR="009962A9" w:rsidRPr="007F2233" w:rsidRDefault="009962A9" w:rsidP="009962A9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zmiany warunków stanowiących podstawę udzielanej ochrony ubezpieczeniowej w przypadku zmian powszechnie obowiązujących przepisów prawa, w szczególności kodeksu cywilnego, w zakresie, w jakim zmiany te dotyczyć będą postanowień umów ubezpieczenia wskazanych w SIWZ;</w:t>
      </w:r>
    </w:p>
    <w:p w:rsidR="009962A9" w:rsidRPr="007F2233" w:rsidRDefault="009962A9" w:rsidP="009962A9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zmian </w:t>
      </w:r>
      <w:r w:rsidRPr="007F2233">
        <w:rPr>
          <w:rFonts w:ascii="Cambria" w:eastAsia="SimSun" w:hAnsi="Cambria"/>
          <w:sz w:val="22"/>
          <w:szCs w:val="22"/>
        </w:rPr>
        <w:t xml:space="preserve">stawki podatku od towarów i usług, wysokości minimalnego wynagrodzenia za pracę ustalonego na podstawie art. 2 ust. 3-5 ustawy z dnia 10 października 2002 r. o minimalnym wynagrodzeniu za pracę, czy zasad podlegania ubezpieczeniom społecznym lub ubezpieczeniu zdrowotnemu lub wysokości składki na ubezpieczenie społeczne lub zdrowotne, </w:t>
      </w:r>
      <w:r w:rsidRPr="007F2233">
        <w:rPr>
          <w:rFonts w:ascii="Cambria" w:hAnsi="Cambria"/>
          <w:sz w:val="22"/>
          <w:szCs w:val="22"/>
        </w:rPr>
        <w:t>jeżeli zmiany te będą miały wpływ na koszty wykonania zamówienia przez Wykonawcę;</w:t>
      </w:r>
    </w:p>
    <w:p w:rsidR="009962A9" w:rsidRPr="007F2233" w:rsidRDefault="009962A9" w:rsidP="009962A9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zmiany wynagrodzenia Wykonawcy w przypadku:</w:t>
      </w:r>
    </w:p>
    <w:p w:rsidR="009962A9" w:rsidRPr="007F2233" w:rsidRDefault="009962A9" w:rsidP="009962A9">
      <w:pPr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 opisanych w pkt 1.1, jeżeli będą one związane ze wzrostem albo spadkiem sumy ubezpieczenia przedmiotu ubezpieczenia,</w:t>
      </w:r>
    </w:p>
    <w:p w:rsidR="009962A9" w:rsidRPr="007F2233" w:rsidRDefault="009962A9" w:rsidP="009962A9">
      <w:pPr>
        <w:numPr>
          <w:ilvl w:val="0"/>
          <w:numId w:val="8"/>
        </w:numPr>
        <w:tabs>
          <w:tab w:val="left" w:pos="284"/>
          <w:tab w:val="left" w:pos="709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wzrostu albo spadku ilości ubezpieczonych członków OSP lub jednostek OSP (odpowiednio proporcjonalne zwiększenie wynagrodzenia Wykonawcy lub zwrot przez Wykonawcę składki za niewykorzystany okres ubezpieczenia, zgodnie z zasadami określonymi w § 10 niniejszej umowy);</w:t>
      </w:r>
    </w:p>
    <w:p w:rsidR="009962A9" w:rsidRPr="007F2233" w:rsidRDefault="009962A9" w:rsidP="009962A9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Warunkiem dokonania zmian, o których mowa w pkt. 1 – 3, jest złożenie uzasadnionego wniosku przez stronę inicjującą zmianę i jego akceptacja przez drugą stronę, lub sporządzenie przez strony stosownego protokołu.</w:t>
      </w:r>
    </w:p>
    <w:p w:rsidR="009962A9" w:rsidRPr="007F2233" w:rsidRDefault="009962A9" w:rsidP="009962A9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Zmiana postanowień umowy może nastąpić wyłącznie za zgodą obu stron wyrażoną w formie polisy lub innego dokumentu ubezpieczeniowego albo pisemnego aneksu pod rygorem nieważności.</w:t>
      </w:r>
    </w:p>
    <w:p w:rsidR="009962A9" w:rsidRPr="007F2233" w:rsidRDefault="009962A9" w:rsidP="009962A9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Zmiany umowy, o których mowa w pkt. 1 – 3, muszą być dokonywane z zachowaniem przepisu art. 140 ust. 3 ustawy Prawo zamówień publicznych, stanowiącego, że umowa podlega unieważnieniu w części wykraczającej poza określenie przedmiotu zamówienia zawarte w SIWZ.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Przedmiot i zakres zamówienia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5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1.</w:t>
      </w:r>
      <w:r w:rsidRPr="007F2233">
        <w:rPr>
          <w:rFonts w:ascii="Cambria" w:eastAsia="SimSun" w:hAnsi="Cambria"/>
          <w:sz w:val="22"/>
          <w:szCs w:val="22"/>
        </w:rPr>
        <w:t xml:space="preserve"> </w:t>
      </w:r>
      <w:r w:rsidRPr="007F2233">
        <w:rPr>
          <w:rFonts w:ascii="Cambria" w:hAnsi="Cambria"/>
          <w:sz w:val="22"/>
          <w:szCs w:val="22"/>
        </w:rPr>
        <w:t xml:space="preserve">Przedmiotem zamówienia jest </w:t>
      </w:r>
      <w:r w:rsidRPr="007F2233">
        <w:rPr>
          <w:rFonts w:ascii="Cambria" w:hAnsi="Cambria"/>
          <w:b/>
          <w:sz w:val="22"/>
          <w:szCs w:val="22"/>
        </w:rPr>
        <w:t xml:space="preserve">Ubezpieczenie następstw nieszczęśliwych wypadków członków Ochotniczych Straży Pożarnych </w:t>
      </w:r>
      <w:r>
        <w:rPr>
          <w:rFonts w:ascii="Cambria" w:hAnsi="Cambria"/>
          <w:b/>
          <w:sz w:val="22"/>
          <w:szCs w:val="22"/>
        </w:rPr>
        <w:t>Gminy Opatowiec</w:t>
      </w:r>
      <w:r w:rsidRPr="007F2233">
        <w:rPr>
          <w:rFonts w:ascii="Cambria" w:hAnsi="Cambria"/>
          <w:b/>
          <w:sz w:val="22"/>
          <w:szCs w:val="22"/>
        </w:rPr>
        <w:t xml:space="preserve">. </w:t>
      </w:r>
      <w:r w:rsidRPr="007F2233">
        <w:rPr>
          <w:rFonts w:ascii="Cambria" w:hAnsi="Cambria"/>
          <w:sz w:val="22"/>
          <w:szCs w:val="22"/>
        </w:rPr>
        <w:t>Zakres zamówienia obejmuje:</w:t>
      </w:r>
    </w:p>
    <w:p w:rsidR="009962A9" w:rsidRPr="007F2233" w:rsidRDefault="009962A9" w:rsidP="009962A9">
      <w:pPr>
        <w:numPr>
          <w:ilvl w:val="1"/>
          <w:numId w:val="9"/>
        </w:num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ubezpieczenie następstw nieszczęśliwych wypadków członków OSP</w:t>
      </w:r>
    </w:p>
    <w:p w:rsidR="009962A9" w:rsidRPr="007F2233" w:rsidRDefault="009962A9" w:rsidP="009962A9">
      <w:pPr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2</w:t>
      </w:r>
      <w:r w:rsidRPr="007F2233">
        <w:rPr>
          <w:rFonts w:ascii="Cambria" w:hAnsi="Cambria"/>
          <w:sz w:val="22"/>
          <w:szCs w:val="22"/>
        </w:rPr>
        <w:t>. Postępowanie prowadzone było przy udziale brokera ubezpieczeniowego Inter-Broker Sp. z o.o. z siedzibą w Toruniu przy ul. Żeglarskiej 31, który jako pośrednik ubezpieczeniowy działa w imieniu i na rzecz Zamawiającego i każdej jednostki organizacyjnej. Broker ubezpieczeniowy pośredniczył przy zawarciu umowy i będzie nadzorował jej realizację przez Wykonawcę.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2.1</w:t>
      </w:r>
      <w:r w:rsidRPr="007F2233">
        <w:rPr>
          <w:rFonts w:ascii="Cambria" w:hAnsi="Cambria"/>
          <w:sz w:val="22"/>
          <w:szCs w:val="22"/>
        </w:rPr>
        <w:t xml:space="preserve">. Wykonawca zapłaci brokerowi ubezpieczeniowemu kurtaż w wysokości zwyczajowo stosowanej. </w:t>
      </w:r>
    </w:p>
    <w:p w:rsidR="009962A9" w:rsidRPr="007F2233" w:rsidRDefault="009962A9" w:rsidP="009962A9">
      <w:pPr>
        <w:tabs>
          <w:tab w:val="left" w:pos="360"/>
        </w:tabs>
        <w:autoSpaceDN w:val="0"/>
        <w:jc w:val="both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widowControl w:val="0"/>
        <w:autoSpaceDE w:val="0"/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Warunki wykonania zamówienia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6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Warunki wykonania zamówienia określa oferta złożona przez Wykonawcę oraz specyfikacja istotnych warunków zamówienia.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lastRenderedPageBreak/>
        <w:t>§ 7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Wykonawca:</w:t>
      </w:r>
    </w:p>
    <w:p w:rsidR="009962A9" w:rsidRPr="007F2233" w:rsidRDefault="009962A9" w:rsidP="009962A9">
      <w:pPr>
        <w:numPr>
          <w:ilvl w:val="2"/>
          <w:numId w:val="4"/>
        </w:numPr>
        <w:tabs>
          <w:tab w:val="num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przyjmuje warunki obligatoryjne poszczególnych rodzajów ubezpieczeń,</w:t>
      </w:r>
    </w:p>
    <w:p w:rsidR="009962A9" w:rsidRPr="007F2233" w:rsidRDefault="009962A9" w:rsidP="009962A9">
      <w:pPr>
        <w:numPr>
          <w:ilvl w:val="2"/>
          <w:numId w:val="4"/>
        </w:numPr>
        <w:tabs>
          <w:tab w:val="num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gwarantuje niezmienność Ogólnych Warunków Ubezpieczenia i – jeżeli mają także zastosowanie – szczególnych warunków, na podstawie których udzielana będzie ochrona ubezpieczeniowa, przez cały okres wykonywania zamówienia; wyjątek od tej zasady dopuszczalny będzie w przypadku zmian kodeksu cywilnego i ustawy o ubezpieczeniach obowiązkowych, w zakresie jakim zmiany te dotyczyć będą postanowień umów ubezpieczenia wskazanych w SIWZ.</w:t>
      </w:r>
    </w:p>
    <w:p w:rsidR="009962A9" w:rsidRPr="007F2233" w:rsidRDefault="009962A9" w:rsidP="009962A9">
      <w:pPr>
        <w:numPr>
          <w:ilvl w:val="2"/>
          <w:numId w:val="4"/>
        </w:numPr>
        <w:tabs>
          <w:tab w:val="num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gwarantuje niezmienność stawek rocznych wynikających ze złożonej oferty przez cały okres wykonania zamówienia i we wszystkich rodzajach ubezpieczeń,</w:t>
      </w:r>
    </w:p>
    <w:p w:rsidR="009962A9" w:rsidRPr="007F2233" w:rsidRDefault="009962A9" w:rsidP="009962A9">
      <w:pPr>
        <w:numPr>
          <w:ilvl w:val="2"/>
          <w:numId w:val="4"/>
        </w:numPr>
        <w:tabs>
          <w:tab w:val="num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akceptuje proporcjonalną zmianę ceny ochrony ubezpieczeniowej w stosunku do ceny ofertowej z uwagi na zmienność w czasie ilości ubezpieczonych osób,</w:t>
      </w:r>
    </w:p>
    <w:p w:rsidR="009962A9" w:rsidRDefault="009962A9" w:rsidP="009962A9">
      <w:pPr>
        <w:numPr>
          <w:ilvl w:val="2"/>
          <w:numId w:val="4"/>
        </w:numPr>
        <w:tabs>
          <w:tab w:val="num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akceptuje wystawianie polis na okres krótszy niż 1 rok, z naliczeniem składki systemem Pro Rata Temporis, wg stawek rocznych zgodnych ze złożoną ofertą, bez stosowania składki minimalnej z polisy,</w:t>
      </w:r>
    </w:p>
    <w:p w:rsidR="009962A9" w:rsidRPr="007F2233" w:rsidRDefault="009962A9" w:rsidP="009962A9">
      <w:pPr>
        <w:numPr>
          <w:ilvl w:val="2"/>
          <w:numId w:val="4"/>
        </w:numPr>
        <w:tabs>
          <w:tab w:val="num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zobowiązuje się do pisemnego informowania brokera ubezpieczeniowego o każdej decyzji odszkodowawczej</w:t>
      </w:r>
    </w:p>
    <w:p w:rsidR="009962A9" w:rsidRPr="007F2233" w:rsidRDefault="009962A9" w:rsidP="009962A9">
      <w:pPr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Termin wykonania zamówienia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8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widowControl w:val="0"/>
        <w:tabs>
          <w:tab w:val="left" w:pos="0"/>
        </w:tabs>
        <w:autoSpaceDE w:val="0"/>
        <w:jc w:val="both"/>
        <w:rPr>
          <w:rFonts w:ascii="Cambria" w:eastAsia="SimSun" w:hAnsi="Cambria"/>
          <w:b/>
          <w:sz w:val="22"/>
          <w:szCs w:val="22"/>
        </w:rPr>
      </w:pPr>
      <w:r w:rsidRPr="007F2233">
        <w:rPr>
          <w:rFonts w:ascii="Cambria" w:eastAsia="SimSun" w:hAnsi="Cambria"/>
          <w:sz w:val="22"/>
          <w:szCs w:val="22"/>
        </w:rPr>
        <w:t>1.</w:t>
      </w:r>
      <w:r w:rsidRPr="007F2233">
        <w:rPr>
          <w:rFonts w:ascii="Cambria" w:hAnsi="Cambria"/>
          <w:sz w:val="22"/>
          <w:szCs w:val="22"/>
        </w:rPr>
        <w:t xml:space="preserve"> </w:t>
      </w:r>
      <w:r w:rsidRPr="00775F9A">
        <w:rPr>
          <w:rFonts w:ascii="Cambria" w:hAnsi="Cambria"/>
          <w:sz w:val="22"/>
          <w:szCs w:val="22"/>
        </w:rPr>
        <w:t xml:space="preserve">Termin wykonania zamówienia </w:t>
      </w:r>
      <w:r w:rsidRPr="00775F9A">
        <w:rPr>
          <w:rFonts w:ascii="Cambria" w:hAnsi="Cambria"/>
          <w:b/>
          <w:sz w:val="22"/>
          <w:szCs w:val="22"/>
        </w:rPr>
        <w:t xml:space="preserve">od dnia </w:t>
      </w:r>
      <w:r>
        <w:rPr>
          <w:rFonts w:ascii="Cambria" w:hAnsi="Cambria"/>
          <w:b/>
          <w:sz w:val="22"/>
          <w:szCs w:val="22"/>
        </w:rPr>
        <w:t>21.12</w:t>
      </w:r>
      <w:r w:rsidRPr="00775F9A">
        <w:rPr>
          <w:rFonts w:ascii="Cambria" w:hAnsi="Cambria"/>
          <w:b/>
          <w:sz w:val="22"/>
          <w:szCs w:val="22"/>
        </w:rPr>
        <w:t>.2018 r.</w:t>
      </w:r>
      <w:r>
        <w:rPr>
          <w:rFonts w:ascii="Cambria" w:hAnsi="Cambria"/>
          <w:b/>
          <w:sz w:val="22"/>
          <w:szCs w:val="22"/>
        </w:rPr>
        <w:t xml:space="preserve"> do dnia20.12.2020</w:t>
      </w:r>
      <w:r>
        <w:rPr>
          <w:rFonts w:ascii="Cambria" w:eastAsia="SimSun" w:hAnsi="Cambria"/>
          <w:b/>
          <w:sz w:val="22"/>
          <w:szCs w:val="22"/>
        </w:rPr>
        <w:t>.</w:t>
      </w:r>
      <w:r w:rsidRPr="007F2233">
        <w:rPr>
          <w:rFonts w:ascii="Cambria" w:eastAsia="SimSun" w:hAnsi="Cambria"/>
          <w:b/>
          <w:sz w:val="22"/>
          <w:szCs w:val="22"/>
        </w:rPr>
        <w:t xml:space="preserve"> </w:t>
      </w:r>
    </w:p>
    <w:p w:rsidR="009962A9" w:rsidRPr="007F2233" w:rsidRDefault="009962A9" w:rsidP="009962A9">
      <w:pPr>
        <w:widowControl w:val="0"/>
        <w:autoSpaceDE w:val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2. Polisy ubezpieczeniowe będą wystawiane na okres roczny, zgodny z terminem wykonania zamówienia, z wyjątkiem ubezpieczeń aktualnych, zawartych wcześniej, w odniesieniu do których dokumenty ubezpieczeniowe będą wystawione od dnia wygaśnięcia tych umów do końca okresu wykonania zamówienia</w:t>
      </w:r>
    </w:p>
    <w:p w:rsidR="009962A9" w:rsidRPr="007F2233" w:rsidRDefault="009962A9" w:rsidP="009962A9">
      <w:pPr>
        <w:widowControl w:val="0"/>
        <w:autoSpaceDE w:val="0"/>
        <w:jc w:val="both"/>
        <w:rPr>
          <w:rFonts w:ascii="Cambria" w:hAnsi="Cambria"/>
          <w:color w:val="FF0000"/>
          <w:sz w:val="22"/>
          <w:szCs w:val="22"/>
        </w:rPr>
      </w:pPr>
    </w:p>
    <w:p w:rsidR="009962A9" w:rsidRPr="007F2233" w:rsidRDefault="009962A9" w:rsidP="009962A9">
      <w:pPr>
        <w:jc w:val="both"/>
        <w:rPr>
          <w:rFonts w:ascii="Cambria" w:hAnsi="Cambria"/>
          <w:color w:val="FF0000"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Forma wykonania zamówienia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9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1</w:t>
      </w:r>
      <w:r w:rsidRPr="007F2233">
        <w:rPr>
          <w:rFonts w:ascii="Cambria" w:hAnsi="Cambria"/>
          <w:b/>
          <w:sz w:val="22"/>
          <w:szCs w:val="22"/>
        </w:rPr>
        <w:t>.</w:t>
      </w:r>
      <w:r w:rsidRPr="007F2233">
        <w:rPr>
          <w:rFonts w:ascii="Cambria" w:hAnsi="Cambria"/>
          <w:sz w:val="22"/>
          <w:szCs w:val="22"/>
        </w:rPr>
        <w:t xml:space="preserve"> Polisy ubezpieczeniowe będą wystawiane na Zamawiającego, którzy tym samym będzie ubezpieczającym i płatnikiem składki.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2.</w:t>
      </w:r>
      <w:r w:rsidRPr="007F2233">
        <w:rPr>
          <w:rFonts w:ascii="Cambria" w:hAnsi="Cambria"/>
          <w:sz w:val="22"/>
          <w:szCs w:val="22"/>
        </w:rPr>
        <w:t xml:space="preserve"> Wykonawca jest zobowiązany do wystawienia polis ubezpieczeniowych w przeciągu 5 dni od otrzymania od brokera ubezpieczeniowego wniosków. W razie niemożliwości wystawienia polis od dnia podpisania umowy Wykonawca jest zobowiązany do wystawienia noty pokrycia ubezpieczeniowego, gwarantującej bezwarunkowo i nieodwołalnie wykonanie zamówienia w zakresie i na warunkach zgodnych ze złożoną ofertą od dnia podpisania umowy. Nota pokrycia ubezpieczeniowego będzie obowiązywała do czasu wystawienia polis lub innych dokumentów ubezpieczeniowych. 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3. Wnioski o wystawienie dokumentów ubezpieczeniowych potwierdzających zawarcie poszczególnych umów ubezpieczenia, określające m.in. niezbędny okres ubezpieczenia, każdorazowo składał będzie broker ubezpieczeniowy - Inter-Broker. Sp. z o.o. w Toruniu. </w:t>
      </w:r>
    </w:p>
    <w:p w:rsidR="009962A9" w:rsidRPr="007F2233" w:rsidRDefault="009962A9" w:rsidP="009962A9">
      <w:pPr>
        <w:widowControl w:val="0"/>
        <w:autoSpaceDE w:val="0"/>
        <w:jc w:val="both"/>
        <w:rPr>
          <w:rFonts w:ascii="Cambria" w:eastAsia="SimSun" w:hAnsi="Cambria"/>
          <w:color w:val="FF0000"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Składka i stawki ubezpieczeniowe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11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1. Łączna cena (składka) za okres ubezpieczenia stanowi sumę składek za rodzaj i wartość przedmiotu ubezpieczenia we wszystkich rodzajach ubezpieczenia, zaoferowanych przez Wykonawcę w formularzu cenowym zawartym w formularzu ofertowym.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lastRenderedPageBreak/>
        <w:t>2. Łączna składka</w:t>
      </w:r>
      <w:r>
        <w:rPr>
          <w:rFonts w:ascii="Cambria" w:hAnsi="Cambria"/>
          <w:sz w:val="22"/>
          <w:szCs w:val="22"/>
        </w:rPr>
        <w:t xml:space="preserve"> za pełny 24 miesięczny okres zamówienia</w:t>
      </w:r>
      <w:r w:rsidRPr="007F2233">
        <w:rPr>
          <w:rFonts w:ascii="Cambria" w:hAnsi="Cambria"/>
          <w:sz w:val="22"/>
          <w:szCs w:val="22"/>
        </w:rPr>
        <w:t xml:space="preserve"> za wszystkie rodzaje i przedmioty ubezpieczenia wynosi:...................... (słownie złotych: .........................................................................), z zastrzeżeniem możliwych zmian, określonych w specyfikacji i w niniejszej umowie.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3. Składki za poszczególne rodzaje i wartości pojazdów stanowią podstawę obliczania rocznych stawek jednostkowych, których niezmienność gwarantuje Wykonawca przez cały okres ubezpieczenia we wszystkich rodzajach ubezpieczeń.</w:t>
      </w:r>
    </w:p>
    <w:p w:rsidR="009962A9" w:rsidRPr="007F2233" w:rsidRDefault="009962A9" w:rsidP="009962A9">
      <w:pPr>
        <w:numPr>
          <w:ilvl w:val="0"/>
          <w:numId w:val="5"/>
        </w:numPr>
        <w:tabs>
          <w:tab w:val="left" w:pos="360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Obliczone w sposób określony w pkt. 3 i obowiązujące stawki jednostkowe ubezpieczenia NNW osób stanowią podstawę naliczania składek zgodnie z formułą „Pro Pata Temporis” za faktyczny okres ubezpieczenia w przypadku ubezpieczeń na okres krótszy od 1 roku, w przypadku doubezpieczenia oraz rozliczeń zwrotu składki za niewykorzystany okres ubezpieczenia, wg wzoru:</w:t>
      </w: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Liczba dni  </w:t>
      </w:r>
    </w:p>
    <w:p w:rsidR="009962A9" w:rsidRPr="007F2233" w:rsidRDefault="009962A9" w:rsidP="009962A9">
      <w:pPr>
        <w:tabs>
          <w:tab w:val="left" w:pos="360"/>
        </w:tabs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stawka jednostkowa roczna × suma ubezpieczenia /ilość jednostek                    × --------------------</w:t>
      </w:r>
    </w:p>
    <w:p w:rsidR="009962A9" w:rsidRPr="007F2233" w:rsidRDefault="009962A9" w:rsidP="009962A9">
      <w:pPr>
        <w:tabs>
          <w:tab w:val="left" w:pos="360"/>
        </w:tabs>
        <w:jc w:val="center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365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Warunki płatności</w:t>
      </w:r>
    </w:p>
    <w:p w:rsidR="009962A9" w:rsidRPr="007F2233" w:rsidRDefault="009962A9" w:rsidP="009962A9">
      <w:pPr>
        <w:jc w:val="center"/>
        <w:rPr>
          <w:rFonts w:ascii="Cambria" w:hAnsi="Cambria"/>
          <w:b/>
          <w:color w:val="FF0000"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12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numPr>
          <w:ilvl w:val="6"/>
          <w:numId w:val="6"/>
        </w:numPr>
        <w:tabs>
          <w:tab w:val="num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Składki ubezpieczeniowe za pełen roczny okres ubezpieczenia będą płatne w dwóch równych ratach.</w:t>
      </w:r>
    </w:p>
    <w:p w:rsidR="009962A9" w:rsidRPr="007F2233" w:rsidRDefault="009962A9" w:rsidP="009962A9">
      <w:pPr>
        <w:numPr>
          <w:ilvl w:val="6"/>
          <w:numId w:val="6"/>
        </w:numPr>
        <w:tabs>
          <w:tab w:val="num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Terminy zapłaty składki zostaną określone w dokumentach ubezpieczeniowych. </w:t>
      </w:r>
    </w:p>
    <w:p w:rsidR="009962A9" w:rsidRPr="007F2233" w:rsidRDefault="009962A9" w:rsidP="009962A9">
      <w:pPr>
        <w:numPr>
          <w:ilvl w:val="6"/>
          <w:numId w:val="6"/>
        </w:numPr>
        <w:tabs>
          <w:tab w:val="num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Składki ubezpieczeniowe za okres krótszy od 12 miesięcy będą płatne w równych ratach, których ilość uzgodniona zostanie indywidualnie.</w:t>
      </w:r>
    </w:p>
    <w:p w:rsidR="009962A9" w:rsidRPr="007F2233" w:rsidRDefault="009962A9" w:rsidP="009962A9">
      <w:pPr>
        <w:numPr>
          <w:ilvl w:val="6"/>
          <w:numId w:val="6"/>
        </w:numPr>
        <w:tabs>
          <w:tab w:val="num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Składka płatna jest przelewem lub przekazem pocztowym na rachunek bankowy Wykonawcy, określony w dokumentach ubezpieczeniowych.</w:t>
      </w:r>
    </w:p>
    <w:p w:rsidR="009962A9" w:rsidRPr="007F2233" w:rsidRDefault="009962A9" w:rsidP="009962A9">
      <w:pPr>
        <w:tabs>
          <w:tab w:val="left" w:pos="3735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ab/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Postanowienia końcowe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13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Integralną częścią niniejszej umowy jest:</w:t>
      </w:r>
    </w:p>
    <w:p w:rsidR="009962A9" w:rsidRPr="007F2233" w:rsidRDefault="009962A9" w:rsidP="009962A9">
      <w:pPr>
        <w:numPr>
          <w:ilvl w:val="3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specyfikacja istotnych warunków zamówienia,</w:t>
      </w:r>
    </w:p>
    <w:p w:rsidR="009962A9" w:rsidRPr="007F2233" w:rsidRDefault="009962A9" w:rsidP="009962A9">
      <w:pPr>
        <w:numPr>
          <w:ilvl w:val="3"/>
          <w:numId w:val="2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 xml:space="preserve">oferta złożona przez ....................................................... z dnia ......................... </w:t>
      </w:r>
    </w:p>
    <w:p w:rsidR="009962A9" w:rsidRPr="007F2233" w:rsidRDefault="009962A9" w:rsidP="009962A9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14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</w:p>
    <w:p w:rsidR="009962A9" w:rsidRPr="007F2233" w:rsidRDefault="009962A9" w:rsidP="009962A9">
      <w:pPr>
        <w:jc w:val="both"/>
        <w:rPr>
          <w:rFonts w:ascii="Cambria" w:hAnsi="Cambria"/>
          <w:i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 sprawach nie uregulowanych w SIWZ, ofercie Wykonawcy i w niniejszej umowie mają zastosowanie postanowienia następujących Ogólnych Warunków Ubezpieczenia i szczególnych warunków ubezpieczenia (</w:t>
      </w:r>
      <w:r w:rsidRPr="007F2233">
        <w:rPr>
          <w:rFonts w:ascii="Cambria" w:hAnsi="Cambria"/>
          <w:i/>
          <w:sz w:val="22"/>
          <w:szCs w:val="22"/>
        </w:rPr>
        <w:t>wymienić wszystkie warunki ogólne i szczególne z datami zatwierdzenia przez Zarząd Wykonawcy i wszystkie aneksy do tych warunków obowiązujące na dzień składania przez Wykonawcę oferty):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,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których niezmienność gwarantuje Wykonawca przez cały okres wykonywania zamówienia</w:t>
      </w:r>
    </w:p>
    <w:p w:rsidR="009962A9" w:rsidRPr="00A44069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oraz przepisy ustawy z dnia 29 stycznia 2004 r. Prawo zamówień publicznych, ustawy z dnia 22 maja 2003 r. o działalności ubezpieczeniowej (</w:t>
      </w:r>
      <w:r w:rsidRPr="007F2233">
        <w:rPr>
          <w:rFonts w:ascii="Cambria" w:hAnsi="Cambria"/>
          <w:bCs/>
          <w:iCs/>
          <w:sz w:val="22"/>
          <w:szCs w:val="22"/>
          <w:lang w:eastAsia="pl-PL"/>
        </w:rPr>
        <w:t>Ustawa z dnia 11 września 2015 roku o działalności ubezpieczeniowej i reasekuracyjnej (tekst jednolity Dz. U. z 2015 r., poz. 1844 z późn. zm.</w:t>
      </w:r>
      <w:r w:rsidRPr="007F2233">
        <w:rPr>
          <w:rFonts w:ascii="Cambria" w:hAnsi="Cambria"/>
          <w:sz w:val="22"/>
          <w:szCs w:val="22"/>
        </w:rPr>
        <w:t xml:space="preserve">), ustawy z dnia 22.05.2003 r. o ubezpieczeniach obowiązkowych, Ubezpieczeniowym Funduszu </w:t>
      </w:r>
      <w:r w:rsidRPr="007F2233">
        <w:rPr>
          <w:rFonts w:ascii="Cambria" w:hAnsi="Cambria"/>
          <w:sz w:val="22"/>
          <w:szCs w:val="22"/>
        </w:rPr>
        <w:lastRenderedPageBreak/>
        <w:t>Gwarancyjnym i Polskim Biurze Ubezpieczeń Komunikacyjny</w:t>
      </w:r>
      <w:r>
        <w:rPr>
          <w:rFonts w:ascii="Cambria" w:hAnsi="Cambria"/>
          <w:sz w:val="22"/>
          <w:szCs w:val="22"/>
        </w:rPr>
        <w:t>ch (tekst jednolity Dz. U.z 2016 r., poz. 2060, 1948 z 2017 poz. 1089</w:t>
      </w:r>
      <w:r w:rsidRPr="007F2233">
        <w:rPr>
          <w:rFonts w:ascii="Cambria" w:hAnsi="Cambria"/>
          <w:sz w:val="22"/>
          <w:szCs w:val="22"/>
        </w:rPr>
        <w:t>) i kodeksu cywilnego.</w:t>
      </w: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15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Wierzytelności wynikające z umowy, dotyczące rozliczeń między Zamawiającym i Wykonawcą, nie mogą być zbyte na rzecz osób trzecich bez zgody obu stron.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16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Spory wynikające z realizacji udzielonej przez Wykonawcę ochrony ubezpieczeniowej będą rozstrzygane wg zasad przewidzianych w przepisach ustawy z dnia 22 maja 2003 r. o działalności ubezpieczeniowej (tekst jednolity Dz.U. z 2017 poz. 1579)</w:t>
      </w:r>
    </w:p>
    <w:p w:rsidR="009962A9" w:rsidRPr="007F2233" w:rsidRDefault="009962A9" w:rsidP="009962A9">
      <w:pPr>
        <w:jc w:val="both"/>
        <w:rPr>
          <w:rFonts w:ascii="Cambria" w:hAnsi="Cambria"/>
          <w:color w:val="FF0000"/>
          <w:sz w:val="22"/>
          <w:szCs w:val="22"/>
        </w:rPr>
      </w:pPr>
    </w:p>
    <w:p w:rsidR="009962A9" w:rsidRPr="007F2233" w:rsidRDefault="009962A9" w:rsidP="009962A9">
      <w:pPr>
        <w:jc w:val="center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>§ 17</w:t>
      </w:r>
    </w:p>
    <w:p w:rsidR="009962A9" w:rsidRPr="007F2233" w:rsidRDefault="009962A9" w:rsidP="009962A9">
      <w:pPr>
        <w:jc w:val="both"/>
        <w:rPr>
          <w:rFonts w:ascii="Cambria" w:hAnsi="Cambria"/>
          <w:sz w:val="22"/>
          <w:szCs w:val="22"/>
        </w:rPr>
      </w:pPr>
      <w:r w:rsidRPr="007F2233">
        <w:rPr>
          <w:rFonts w:ascii="Cambria" w:hAnsi="Cambria"/>
          <w:sz w:val="22"/>
          <w:szCs w:val="22"/>
        </w:rPr>
        <w:t>Umowę sporządzono w dwóch jednobrzmiących egzemplarzach, po jednym egzemplarzu dla każdej ze Stron.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7F2233">
        <w:rPr>
          <w:rFonts w:ascii="Cambria" w:hAnsi="Cambria"/>
          <w:b/>
          <w:sz w:val="22"/>
          <w:szCs w:val="22"/>
        </w:rPr>
        <w:t>Zamawiający:                                                                       Wykonawca:</w:t>
      </w:r>
    </w:p>
    <w:p w:rsidR="009962A9" w:rsidRPr="007F2233" w:rsidRDefault="009962A9" w:rsidP="009962A9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</w:p>
    <w:p w:rsidR="009962A9" w:rsidRDefault="009962A9" w:rsidP="009962A9">
      <w:pPr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……………………………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>…………………………</w:t>
      </w:r>
    </w:p>
    <w:p w:rsidR="009962A9" w:rsidRPr="007F2233" w:rsidRDefault="009962A9" w:rsidP="009962A9">
      <w:pPr>
        <w:rPr>
          <w:rFonts w:ascii="Cambria" w:hAnsi="Cambria"/>
          <w:b/>
          <w:bCs/>
          <w:color w:val="FF0000"/>
          <w:sz w:val="22"/>
          <w:szCs w:val="22"/>
        </w:rPr>
      </w:pPr>
    </w:p>
    <w:p w:rsidR="009F133D" w:rsidRPr="009962A9" w:rsidRDefault="009F133D" w:rsidP="009962A9">
      <w:bookmarkStart w:id="0" w:name="_GoBack"/>
      <w:bookmarkEnd w:id="0"/>
    </w:p>
    <w:sectPr w:rsidR="009F133D" w:rsidRPr="009962A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Default="009962A9" w:rsidP="00386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34B" w:rsidRDefault="009962A9" w:rsidP="0038630E">
    <w:pPr>
      <w:pStyle w:val="Stopka"/>
      <w:ind w:right="360"/>
    </w:pPr>
  </w:p>
  <w:p w:rsidR="0035534B" w:rsidRDefault="009962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Pr="003D375B" w:rsidRDefault="009962A9" w:rsidP="00E02DBF">
    <w:pPr>
      <w:pStyle w:val="Stopka"/>
      <w:jc w:val="right"/>
      <w:rPr>
        <w:rFonts w:ascii="Cambria" w:eastAsia="Times New Roman" w:hAnsi="Cambria"/>
      </w:rPr>
    </w:pPr>
    <w:r w:rsidRPr="003D375B">
      <w:rPr>
        <w:rFonts w:ascii="Cambria" w:eastAsia="Times New Roman" w:hAnsi="Cambria"/>
        <w:lang w:val="pl-PL"/>
      </w:rPr>
      <w:t xml:space="preserve">str. </w:t>
    </w:r>
    <w:r w:rsidRPr="003D375B">
      <w:rPr>
        <w:rFonts w:ascii="Cambria" w:eastAsia="Times New Roman" w:hAnsi="Cambria"/>
      </w:rPr>
      <w:fldChar w:fldCharType="begin"/>
    </w:r>
    <w:r w:rsidRPr="003D375B">
      <w:rPr>
        <w:rFonts w:ascii="Cambria" w:hAnsi="Cambria"/>
      </w:rPr>
      <w:instrText>PAGE    \* MERGEFORMAT</w:instrText>
    </w:r>
    <w:r w:rsidRPr="003D375B">
      <w:rPr>
        <w:rFonts w:ascii="Cambria" w:eastAsia="Times New Roman" w:hAnsi="Cambria"/>
      </w:rPr>
      <w:fldChar w:fldCharType="separate"/>
    </w:r>
    <w:r w:rsidRPr="009962A9">
      <w:rPr>
        <w:rFonts w:ascii="Cambria" w:eastAsia="Times New Roman" w:hAnsi="Cambria"/>
        <w:noProof/>
        <w:lang w:val="pl-PL"/>
      </w:rPr>
      <w:t>5</w:t>
    </w:r>
    <w:r w:rsidRPr="003D375B">
      <w:rPr>
        <w:rFonts w:ascii="Cambria" w:eastAsia="Times New Roman" w:hAnsi="Cambria"/>
      </w:rPr>
      <w:fldChar w:fldCharType="end"/>
    </w:r>
  </w:p>
  <w:p w:rsidR="0035534B" w:rsidRPr="003D375B" w:rsidRDefault="009962A9" w:rsidP="003D375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42F626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DE89AC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Courier New"/>
      </w:rPr>
    </w:lvl>
  </w:abstractNum>
  <w:abstractNum w:abstractNumId="2" w15:restartNumberingAfterBreak="0">
    <w:nsid w:val="0000000C"/>
    <w:multiLevelType w:val="singleLevel"/>
    <w:tmpl w:val="41108F2A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</w:abstractNum>
  <w:abstractNum w:abstractNumId="3" w15:restartNumberingAfterBreak="0">
    <w:nsid w:val="00000012"/>
    <w:multiLevelType w:val="singleLevel"/>
    <w:tmpl w:val="31804C08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</w:abstractNum>
  <w:abstractNum w:abstractNumId="4" w15:restartNumberingAfterBreak="0">
    <w:nsid w:val="0000001F"/>
    <w:multiLevelType w:val="multilevel"/>
    <w:tmpl w:val="2E9C7AEA"/>
    <w:name w:val="WW8Num3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Symbol" w:hAnsi="Symbol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  <w:color w:val="000000"/>
      </w:rPr>
    </w:lvl>
  </w:abstractNum>
  <w:abstractNum w:abstractNumId="5" w15:restartNumberingAfterBreak="0">
    <w:nsid w:val="0000002D"/>
    <w:multiLevelType w:val="singleLevel"/>
    <w:tmpl w:val="B5900808"/>
    <w:name w:val="WW8Num4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31"/>
    <w:multiLevelType w:val="multilevel"/>
    <w:tmpl w:val="7E48FF24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ascii="Cambria" w:eastAsia="Times New Roman" w:hAnsi="Cambria" w:cs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7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8" w15:restartNumberingAfterBreak="0">
    <w:nsid w:val="0000003B"/>
    <w:multiLevelType w:val="multilevel"/>
    <w:tmpl w:val="81729B8C"/>
    <w:name w:val="WW8Num5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</w:rPr>
    </w:lvl>
  </w:abstractNum>
  <w:abstractNum w:abstractNumId="9" w15:restartNumberingAfterBreak="0">
    <w:nsid w:val="00000048"/>
    <w:multiLevelType w:val="singleLevel"/>
    <w:tmpl w:val="498E620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</w:rPr>
    </w:lvl>
  </w:abstractNum>
  <w:abstractNum w:abstractNumId="10" w15:restartNumberingAfterBreak="0">
    <w:nsid w:val="0000004B"/>
    <w:multiLevelType w:val="multilevel"/>
    <w:tmpl w:val="CC323748"/>
    <w:name w:val="WW8Num7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Cambria" w:eastAsia="Times New Roman" w:hAnsi="Cambria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6B61CC0"/>
    <w:multiLevelType w:val="multilevel"/>
    <w:tmpl w:val="1F789D0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5370D8"/>
    <w:multiLevelType w:val="hybridMultilevel"/>
    <w:tmpl w:val="260E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28C6AA4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4119D"/>
    <w:multiLevelType w:val="multilevel"/>
    <w:tmpl w:val="B196579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FE31D92"/>
    <w:multiLevelType w:val="multilevel"/>
    <w:tmpl w:val="43AED1C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CE4D1A"/>
    <w:multiLevelType w:val="hybridMultilevel"/>
    <w:tmpl w:val="FA9E4B78"/>
    <w:lvl w:ilvl="0" w:tplc="DB6C51F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9043D2"/>
    <w:multiLevelType w:val="hybridMultilevel"/>
    <w:tmpl w:val="31B207CE"/>
    <w:name w:val="WW8Num1822"/>
    <w:lvl w:ilvl="0" w:tplc="DB501B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10DCB"/>
    <w:multiLevelType w:val="hybridMultilevel"/>
    <w:tmpl w:val="A7A623B0"/>
    <w:name w:val="WW8Num182"/>
    <w:lvl w:ilvl="0" w:tplc="31804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8" w15:restartNumberingAfterBreak="0">
    <w:nsid w:val="7C6F0006"/>
    <w:multiLevelType w:val="hybridMultilevel"/>
    <w:tmpl w:val="3620D1AC"/>
    <w:name w:val="WW8Num1004224323"/>
    <w:lvl w:ilvl="0" w:tplc="00000016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59"/>
    <w:rsid w:val="002B7E48"/>
    <w:rsid w:val="003D4FBF"/>
    <w:rsid w:val="003F5F12"/>
    <w:rsid w:val="00444AC9"/>
    <w:rsid w:val="00905F0F"/>
    <w:rsid w:val="009962A9"/>
    <w:rsid w:val="009F133D"/>
    <w:rsid w:val="00A35A59"/>
    <w:rsid w:val="00AB23A8"/>
    <w:rsid w:val="00D549D7"/>
    <w:rsid w:val="00D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9FF4-E72A-4E9F-B4D9-16FCCC7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AB23A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23A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23A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B23A8"/>
    <w:pPr>
      <w:ind w:left="720"/>
      <w:contextualSpacing/>
    </w:pPr>
  </w:style>
  <w:style w:type="paragraph" w:customStyle="1" w:styleId="ListParagraph">
    <w:name w:val="List Paragraph"/>
    <w:basedOn w:val="Normalny"/>
    <w:rsid w:val="00444AC9"/>
    <w:pPr>
      <w:ind w:left="708"/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D549D7"/>
    <w:pPr>
      <w:widowControl w:val="0"/>
      <w:overflowPunct w:val="0"/>
      <w:autoSpaceDE w:val="0"/>
      <w:spacing w:after="120"/>
      <w:textAlignment w:val="baseline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49D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962A9"/>
    <w:pPr>
      <w:widowControl w:val="0"/>
      <w:overflowPunct w:val="0"/>
      <w:autoSpaceDE w:val="0"/>
      <w:jc w:val="center"/>
      <w:textAlignment w:val="baseline"/>
    </w:pPr>
    <w:rPr>
      <w:rFonts w:eastAsia="Calibri"/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9962A9"/>
    <w:rPr>
      <w:rFonts w:ascii="Times New Roman" w:eastAsia="Calibri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62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62A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2</cp:revision>
  <dcterms:created xsi:type="dcterms:W3CDTF">2018-11-14T10:45:00Z</dcterms:created>
  <dcterms:modified xsi:type="dcterms:W3CDTF">2018-11-14T10:45:00Z</dcterms:modified>
</cp:coreProperties>
</file>